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167" w:rsidRDefault="006C3167" w:rsidP="006C3167">
      <w:pPr>
        <w:pStyle w:val="Default"/>
        <w:jc w:val="both"/>
        <w:rPr>
          <w:b/>
          <w:bCs/>
          <w:sz w:val="22"/>
          <w:szCs w:val="22"/>
        </w:rPr>
      </w:pPr>
      <w:bookmarkStart w:id="0" w:name="_GoBack"/>
      <w:bookmarkEnd w:id="0"/>
      <w:r>
        <w:rPr>
          <w:b/>
          <w:bCs/>
          <w:sz w:val="22"/>
          <w:szCs w:val="22"/>
        </w:rPr>
        <w:t>Post-d</w:t>
      </w:r>
      <w:r w:rsidRPr="00502229">
        <w:rPr>
          <w:b/>
          <w:bCs/>
          <w:sz w:val="22"/>
          <w:szCs w:val="22"/>
        </w:rPr>
        <w:t xml:space="preserve">octoral Training Opportunity at the </w:t>
      </w:r>
      <w:proofErr w:type="spellStart"/>
      <w:r>
        <w:rPr>
          <w:b/>
          <w:bCs/>
          <w:sz w:val="22"/>
          <w:szCs w:val="22"/>
        </w:rPr>
        <w:t>Makerere</w:t>
      </w:r>
      <w:proofErr w:type="spellEnd"/>
      <w:r>
        <w:rPr>
          <w:b/>
          <w:bCs/>
          <w:sz w:val="22"/>
          <w:szCs w:val="22"/>
        </w:rPr>
        <w:t xml:space="preserve"> University </w:t>
      </w:r>
      <w:r w:rsidRPr="00502229">
        <w:rPr>
          <w:b/>
          <w:bCs/>
          <w:sz w:val="22"/>
          <w:szCs w:val="22"/>
        </w:rPr>
        <w:t>School of Public Health</w:t>
      </w:r>
    </w:p>
    <w:p w:rsidR="006C3167" w:rsidRPr="00502229" w:rsidRDefault="006C3167" w:rsidP="006C3167">
      <w:pPr>
        <w:pStyle w:val="Default"/>
        <w:jc w:val="both"/>
        <w:rPr>
          <w:sz w:val="22"/>
          <w:szCs w:val="22"/>
        </w:rPr>
      </w:pPr>
    </w:p>
    <w:p w:rsidR="006C3167" w:rsidRPr="00A22C7B" w:rsidRDefault="006C3167" w:rsidP="006C3167">
      <w:pPr>
        <w:pStyle w:val="Default"/>
        <w:jc w:val="both"/>
        <w:rPr>
          <w:rFonts w:eastAsia="Calibri"/>
          <w:sz w:val="22"/>
          <w:szCs w:val="22"/>
        </w:rPr>
      </w:pPr>
      <w:r w:rsidRPr="00502229">
        <w:rPr>
          <w:rFonts w:eastAsia="Calibri"/>
          <w:sz w:val="22"/>
          <w:szCs w:val="22"/>
        </w:rPr>
        <w:t>Type 2 diabetes (T2D) is increasingly contributing to the global burden of disease with health systems struggling to effectively manage prevention and control. This necessitates contextually appropriate, policy relevant solutions with high scale-up potential. With a capacity building grant from the Swedish</w:t>
      </w:r>
      <w:r>
        <w:rPr>
          <w:rFonts w:eastAsia="Calibri"/>
          <w:sz w:val="22"/>
          <w:szCs w:val="22"/>
        </w:rPr>
        <w:t xml:space="preserve"> International D</w:t>
      </w:r>
      <w:r w:rsidRPr="00502229">
        <w:rPr>
          <w:rFonts w:eastAsia="Calibri"/>
          <w:sz w:val="22"/>
          <w:szCs w:val="22"/>
        </w:rPr>
        <w:t>evelopment Agency (</w:t>
      </w:r>
      <w:proofErr w:type="spellStart"/>
      <w:r w:rsidRPr="00502229">
        <w:rPr>
          <w:rFonts w:eastAsia="Calibri"/>
          <w:sz w:val="22"/>
          <w:szCs w:val="22"/>
        </w:rPr>
        <w:t>sida</w:t>
      </w:r>
      <w:proofErr w:type="spellEnd"/>
      <w:r w:rsidRPr="00502229">
        <w:rPr>
          <w:rFonts w:eastAsia="Calibri"/>
          <w:sz w:val="22"/>
          <w:szCs w:val="22"/>
        </w:rPr>
        <w:t xml:space="preserve">), a research team at the </w:t>
      </w:r>
      <w:proofErr w:type="spellStart"/>
      <w:r>
        <w:rPr>
          <w:rFonts w:eastAsia="Calibri"/>
          <w:sz w:val="22"/>
          <w:szCs w:val="22"/>
        </w:rPr>
        <w:t>Makerere</w:t>
      </w:r>
      <w:proofErr w:type="spellEnd"/>
      <w:r>
        <w:rPr>
          <w:rFonts w:eastAsia="Calibri"/>
          <w:sz w:val="22"/>
          <w:szCs w:val="22"/>
        </w:rPr>
        <w:t xml:space="preserve"> University </w:t>
      </w:r>
      <w:r w:rsidRPr="00502229">
        <w:rPr>
          <w:rFonts w:eastAsia="Calibri"/>
          <w:sz w:val="22"/>
          <w:szCs w:val="22"/>
        </w:rPr>
        <w:t xml:space="preserve">School of Public Health with collaborators at </w:t>
      </w:r>
      <w:proofErr w:type="spellStart"/>
      <w:r w:rsidRPr="00502229">
        <w:rPr>
          <w:rFonts w:eastAsia="Calibri"/>
          <w:sz w:val="22"/>
          <w:szCs w:val="22"/>
        </w:rPr>
        <w:t>Karolinska</w:t>
      </w:r>
      <w:proofErr w:type="spellEnd"/>
      <w:r w:rsidR="00C87ECD">
        <w:rPr>
          <w:rFonts w:eastAsia="Calibri"/>
          <w:sz w:val="22"/>
          <w:szCs w:val="22"/>
        </w:rPr>
        <w:t xml:space="preserve"> </w:t>
      </w:r>
      <w:proofErr w:type="spellStart"/>
      <w:r w:rsidRPr="00502229">
        <w:rPr>
          <w:rFonts w:eastAsia="Calibri"/>
          <w:sz w:val="22"/>
          <w:szCs w:val="22"/>
        </w:rPr>
        <w:t>Institute</w:t>
      </w:r>
      <w:r>
        <w:rPr>
          <w:rFonts w:eastAsia="Calibri"/>
          <w:sz w:val="22"/>
          <w:szCs w:val="22"/>
        </w:rPr>
        <w:t>t</w:t>
      </w:r>
      <w:proofErr w:type="spellEnd"/>
      <w:r w:rsidRPr="00502229">
        <w:rPr>
          <w:rFonts w:eastAsia="Calibri"/>
          <w:sz w:val="22"/>
          <w:szCs w:val="22"/>
        </w:rPr>
        <w:t xml:space="preserve"> will be conducting a research titled "</w:t>
      </w:r>
      <w:r w:rsidRPr="00502229">
        <w:rPr>
          <w:rFonts w:cs="Times New Roman"/>
          <w:sz w:val="22"/>
          <w:szCs w:val="22"/>
        </w:rPr>
        <w:t xml:space="preserve">Innovating health systems and healthcare delivery in rural Uganda: towardsbuilding critical capacity to tackle the rising Type 2 Diabetes challenge"; with </w:t>
      </w:r>
      <w:r>
        <w:rPr>
          <w:rFonts w:cs="Times New Roman"/>
          <w:sz w:val="22"/>
          <w:szCs w:val="22"/>
        </w:rPr>
        <w:t xml:space="preserve">the </w:t>
      </w:r>
      <w:r w:rsidRPr="00502229">
        <w:rPr>
          <w:rFonts w:cs="Times New Roman"/>
          <w:sz w:val="22"/>
          <w:szCs w:val="22"/>
        </w:rPr>
        <w:t xml:space="preserve">overall </w:t>
      </w:r>
      <w:r w:rsidRPr="00502229">
        <w:rPr>
          <w:rFonts w:eastAsia="Calibri"/>
          <w:sz w:val="22"/>
          <w:szCs w:val="22"/>
        </w:rPr>
        <w:t>aim of strengthening capacity for T2D prevention and care.</w:t>
      </w:r>
      <w:r w:rsidRPr="00502229">
        <w:rPr>
          <w:sz w:val="22"/>
          <w:szCs w:val="22"/>
        </w:rPr>
        <w:t xml:space="preserve">A doctoral training </w:t>
      </w:r>
      <w:r>
        <w:rPr>
          <w:sz w:val="22"/>
          <w:szCs w:val="22"/>
        </w:rPr>
        <w:t xml:space="preserve">scholarship </w:t>
      </w:r>
      <w:r w:rsidRPr="00502229">
        <w:rPr>
          <w:sz w:val="22"/>
          <w:szCs w:val="22"/>
        </w:rPr>
        <w:t>is available under this collaborative research</w:t>
      </w:r>
      <w:r>
        <w:rPr>
          <w:sz w:val="22"/>
          <w:szCs w:val="22"/>
        </w:rPr>
        <w:t xml:space="preserve">. The scholarship will </w:t>
      </w:r>
      <w:r w:rsidRPr="00502229">
        <w:rPr>
          <w:sz w:val="22"/>
          <w:szCs w:val="22"/>
        </w:rPr>
        <w:t xml:space="preserve">support </w:t>
      </w:r>
      <w:r>
        <w:rPr>
          <w:sz w:val="22"/>
          <w:szCs w:val="22"/>
        </w:rPr>
        <w:t>tuition fees, relevant short courses, publication costs, as well as relevant scientific presentations at local and international conferences. The Post-doctoral training is tenable for a maximu</w:t>
      </w:r>
      <w:r w:rsidR="003E2638">
        <w:rPr>
          <w:sz w:val="22"/>
          <w:szCs w:val="22"/>
        </w:rPr>
        <w:t>m of 2</w:t>
      </w:r>
      <w:r>
        <w:rPr>
          <w:sz w:val="22"/>
          <w:szCs w:val="22"/>
        </w:rPr>
        <w:t xml:space="preserve"> years between </w:t>
      </w:r>
      <w:r w:rsidR="003E2638">
        <w:rPr>
          <w:sz w:val="22"/>
          <w:szCs w:val="22"/>
        </w:rPr>
        <w:t>June 2016 and June, 2018</w:t>
      </w:r>
      <w:r>
        <w:rPr>
          <w:sz w:val="22"/>
          <w:szCs w:val="22"/>
        </w:rPr>
        <w:t>.</w:t>
      </w:r>
    </w:p>
    <w:p w:rsidR="006C3167" w:rsidRDefault="006C3167" w:rsidP="006C3167">
      <w:pPr>
        <w:pStyle w:val="Default"/>
        <w:jc w:val="both"/>
        <w:rPr>
          <w:sz w:val="22"/>
          <w:szCs w:val="22"/>
        </w:rPr>
      </w:pPr>
    </w:p>
    <w:p w:rsidR="006C3167" w:rsidRDefault="006C3167" w:rsidP="006C3167">
      <w:pPr>
        <w:pStyle w:val="Default"/>
        <w:jc w:val="both"/>
        <w:rPr>
          <w:sz w:val="22"/>
          <w:szCs w:val="22"/>
        </w:rPr>
      </w:pPr>
      <w:r>
        <w:rPr>
          <w:b/>
          <w:bCs/>
          <w:sz w:val="22"/>
          <w:szCs w:val="22"/>
        </w:rPr>
        <w:t>How to apply</w:t>
      </w:r>
    </w:p>
    <w:p w:rsidR="006C3167" w:rsidRDefault="006C3167" w:rsidP="006C3167">
      <w:pPr>
        <w:pStyle w:val="Default"/>
        <w:jc w:val="both"/>
        <w:rPr>
          <w:sz w:val="22"/>
          <w:szCs w:val="22"/>
        </w:rPr>
      </w:pPr>
      <w:r>
        <w:rPr>
          <w:sz w:val="22"/>
          <w:szCs w:val="22"/>
        </w:rPr>
        <w:t xml:space="preserve">Highly motivated individuals, capable of self-directed study and interested in developing an academic and/or research career with focus on type 2 diabetes prevention strategies and/or care are invited to apply for this scholarship tenable at the </w:t>
      </w:r>
      <w:proofErr w:type="spellStart"/>
      <w:r>
        <w:rPr>
          <w:sz w:val="22"/>
          <w:szCs w:val="22"/>
        </w:rPr>
        <w:t>Makerere</w:t>
      </w:r>
      <w:proofErr w:type="spellEnd"/>
      <w:r>
        <w:rPr>
          <w:sz w:val="22"/>
          <w:szCs w:val="22"/>
        </w:rPr>
        <w:t xml:space="preserve"> University School of Public Health.</w:t>
      </w:r>
    </w:p>
    <w:p w:rsidR="006C3167" w:rsidRDefault="006C3167" w:rsidP="006C3167">
      <w:pPr>
        <w:pStyle w:val="Default"/>
        <w:jc w:val="both"/>
        <w:rPr>
          <w:sz w:val="22"/>
          <w:szCs w:val="22"/>
        </w:rPr>
      </w:pPr>
    </w:p>
    <w:p w:rsidR="006C3167" w:rsidRDefault="006C3167" w:rsidP="006C3167">
      <w:pPr>
        <w:pStyle w:val="Default"/>
        <w:jc w:val="both"/>
        <w:rPr>
          <w:sz w:val="22"/>
          <w:szCs w:val="22"/>
        </w:rPr>
      </w:pPr>
      <w:r>
        <w:rPr>
          <w:sz w:val="22"/>
          <w:szCs w:val="22"/>
        </w:rPr>
        <w:t xml:space="preserve">Applicants must: </w:t>
      </w:r>
    </w:p>
    <w:p w:rsidR="006C3167" w:rsidRPr="0071334C" w:rsidRDefault="006C3167" w:rsidP="006C3167">
      <w:pPr>
        <w:pStyle w:val="Default"/>
        <w:numPr>
          <w:ilvl w:val="0"/>
          <w:numId w:val="2"/>
        </w:numPr>
        <w:spacing w:after="91"/>
        <w:jc w:val="both"/>
        <w:rPr>
          <w:sz w:val="22"/>
          <w:szCs w:val="22"/>
        </w:rPr>
      </w:pPr>
      <w:r>
        <w:rPr>
          <w:sz w:val="22"/>
          <w:szCs w:val="22"/>
        </w:rPr>
        <w:t>Have documented evidence of affiliatio</w:t>
      </w:r>
      <w:r w:rsidRPr="0071334C">
        <w:rPr>
          <w:sz w:val="22"/>
          <w:szCs w:val="22"/>
        </w:rPr>
        <w:t xml:space="preserve">n to </w:t>
      </w:r>
      <w:proofErr w:type="spellStart"/>
      <w:r w:rsidRPr="0071334C">
        <w:rPr>
          <w:sz w:val="22"/>
          <w:szCs w:val="22"/>
        </w:rPr>
        <w:t>Makerere</w:t>
      </w:r>
      <w:proofErr w:type="spellEnd"/>
      <w:r w:rsidRPr="0071334C">
        <w:rPr>
          <w:sz w:val="22"/>
          <w:szCs w:val="22"/>
        </w:rPr>
        <w:t xml:space="preserve"> University</w:t>
      </w:r>
    </w:p>
    <w:p w:rsidR="003E2638" w:rsidRDefault="003E2638" w:rsidP="00EF5610">
      <w:pPr>
        <w:pStyle w:val="Default"/>
        <w:numPr>
          <w:ilvl w:val="0"/>
          <w:numId w:val="2"/>
        </w:numPr>
        <w:spacing w:after="91"/>
        <w:jc w:val="both"/>
        <w:rPr>
          <w:sz w:val="22"/>
          <w:szCs w:val="22"/>
        </w:rPr>
      </w:pPr>
      <w:r>
        <w:rPr>
          <w:sz w:val="22"/>
          <w:szCs w:val="22"/>
        </w:rPr>
        <w:t xml:space="preserve">Recently obtained (within past </w:t>
      </w:r>
      <w:r w:rsidRPr="003E2638">
        <w:rPr>
          <w:sz w:val="22"/>
          <w:szCs w:val="22"/>
        </w:rPr>
        <w:t>five</w:t>
      </w:r>
      <w:r>
        <w:rPr>
          <w:sz w:val="22"/>
          <w:szCs w:val="22"/>
        </w:rPr>
        <w:t xml:space="preserve"> years) a doctoral degree</w:t>
      </w:r>
      <w:r w:rsidR="006C3167" w:rsidRPr="003E2638">
        <w:rPr>
          <w:sz w:val="22"/>
          <w:szCs w:val="22"/>
        </w:rPr>
        <w:t xml:space="preserve"> </w:t>
      </w:r>
    </w:p>
    <w:p w:rsidR="006C3167" w:rsidRPr="003E2638" w:rsidRDefault="006C3167" w:rsidP="00EF5610">
      <w:pPr>
        <w:pStyle w:val="Default"/>
        <w:numPr>
          <w:ilvl w:val="0"/>
          <w:numId w:val="2"/>
        </w:numPr>
        <w:spacing w:after="91"/>
        <w:jc w:val="both"/>
        <w:rPr>
          <w:sz w:val="22"/>
          <w:szCs w:val="22"/>
        </w:rPr>
      </w:pPr>
      <w:r w:rsidRPr="003E2638">
        <w:rPr>
          <w:sz w:val="22"/>
          <w:szCs w:val="22"/>
        </w:rPr>
        <w:t xml:space="preserve">Demonstrated interest in research, scientific writing and publication in the area of type 2 diabetes, or chronic non-communicable diseases, and/or their risk factors  </w:t>
      </w:r>
    </w:p>
    <w:p w:rsidR="006C3167" w:rsidRPr="00FC0ACF" w:rsidRDefault="006C3167" w:rsidP="006C3167">
      <w:pPr>
        <w:pStyle w:val="Default"/>
        <w:numPr>
          <w:ilvl w:val="0"/>
          <w:numId w:val="2"/>
        </w:numPr>
        <w:jc w:val="both"/>
        <w:rPr>
          <w:sz w:val="22"/>
          <w:szCs w:val="22"/>
        </w:rPr>
      </w:pPr>
      <w:r w:rsidRPr="00FC0ACF">
        <w:rPr>
          <w:sz w:val="22"/>
          <w:szCs w:val="22"/>
        </w:rPr>
        <w:t>Have interest in developing expertise in at least one of the following in resource-limited settings:</w:t>
      </w:r>
    </w:p>
    <w:p w:rsidR="006C3167" w:rsidRPr="00FC0ACF" w:rsidRDefault="006C3167" w:rsidP="006C3167">
      <w:pPr>
        <w:pStyle w:val="Default"/>
        <w:numPr>
          <w:ilvl w:val="1"/>
          <w:numId w:val="2"/>
        </w:numPr>
        <w:jc w:val="both"/>
        <w:rPr>
          <w:sz w:val="22"/>
          <w:szCs w:val="22"/>
        </w:rPr>
      </w:pPr>
      <w:r w:rsidRPr="00FC0ACF">
        <w:rPr>
          <w:sz w:val="22"/>
          <w:szCs w:val="22"/>
        </w:rPr>
        <w:t>Understanding wellness and well-being in relation to chronic diseases especially type 2 diabetes</w:t>
      </w:r>
    </w:p>
    <w:p w:rsidR="006C3167" w:rsidRPr="00FC0ACF" w:rsidRDefault="006C3167" w:rsidP="006C3167">
      <w:pPr>
        <w:pStyle w:val="Default"/>
        <w:numPr>
          <w:ilvl w:val="1"/>
          <w:numId w:val="2"/>
        </w:numPr>
        <w:jc w:val="both"/>
        <w:rPr>
          <w:sz w:val="22"/>
          <w:szCs w:val="22"/>
        </w:rPr>
      </w:pPr>
      <w:r w:rsidRPr="00FC0ACF">
        <w:rPr>
          <w:rFonts w:cs="Times New Roman"/>
          <w:sz w:val="22"/>
          <w:szCs w:val="22"/>
        </w:rPr>
        <w:t>risk stratification and adherence enhancement for lifestyle measures for type 2 diabetes</w:t>
      </w:r>
    </w:p>
    <w:p w:rsidR="006C3167" w:rsidRPr="00FC0ACF" w:rsidRDefault="006C3167" w:rsidP="006C3167">
      <w:pPr>
        <w:pStyle w:val="Default"/>
        <w:numPr>
          <w:ilvl w:val="1"/>
          <w:numId w:val="2"/>
        </w:numPr>
        <w:jc w:val="both"/>
        <w:rPr>
          <w:sz w:val="22"/>
          <w:szCs w:val="22"/>
        </w:rPr>
      </w:pPr>
      <w:r w:rsidRPr="00FC0ACF">
        <w:rPr>
          <w:sz w:val="22"/>
          <w:szCs w:val="22"/>
        </w:rPr>
        <w:t>physical activity and other life style interventions for the prevention and/or management of type 2 diabetes</w:t>
      </w:r>
    </w:p>
    <w:p w:rsidR="006C3167" w:rsidRPr="00980811" w:rsidRDefault="006C3167" w:rsidP="006C3167">
      <w:pPr>
        <w:pStyle w:val="Default"/>
        <w:numPr>
          <w:ilvl w:val="1"/>
          <w:numId w:val="2"/>
        </w:numPr>
        <w:jc w:val="both"/>
        <w:rPr>
          <w:sz w:val="22"/>
          <w:szCs w:val="22"/>
        </w:rPr>
      </w:pPr>
      <w:r w:rsidRPr="00FC0ACF">
        <w:rPr>
          <w:sz w:val="22"/>
          <w:szCs w:val="22"/>
        </w:rPr>
        <w:t xml:space="preserve">cost-effectiveness analysis for interventions for the prevention and management of type 2 diabetes </w:t>
      </w:r>
    </w:p>
    <w:p w:rsidR="006C3167" w:rsidRPr="00980811" w:rsidRDefault="006C3167" w:rsidP="006C3167">
      <w:pPr>
        <w:pStyle w:val="Default"/>
        <w:numPr>
          <w:ilvl w:val="1"/>
          <w:numId w:val="2"/>
        </w:numPr>
        <w:jc w:val="both"/>
        <w:rPr>
          <w:sz w:val="22"/>
          <w:szCs w:val="22"/>
        </w:rPr>
      </w:pPr>
      <w:r w:rsidRPr="00980811">
        <w:rPr>
          <w:sz w:val="22"/>
          <w:szCs w:val="22"/>
        </w:rPr>
        <w:t xml:space="preserve">integration of proven interventions for prevention and improved care of type 2 diabetes into the health care system </w:t>
      </w:r>
    </w:p>
    <w:p w:rsidR="006C3167" w:rsidRPr="00980811" w:rsidRDefault="006C3167" w:rsidP="006C3167">
      <w:pPr>
        <w:pStyle w:val="Default"/>
        <w:jc w:val="both"/>
        <w:rPr>
          <w:sz w:val="22"/>
          <w:szCs w:val="22"/>
        </w:rPr>
      </w:pPr>
    </w:p>
    <w:p w:rsidR="006C3167" w:rsidRPr="00980811" w:rsidRDefault="006C3167" w:rsidP="006C3167">
      <w:pPr>
        <w:pStyle w:val="Default"/>
        <w:jc w:val="both"/>
        <w:rPr>
          <w:sz w:val="22"/>
          <w:szCs w:val="22"/>
        </w:rPr>
      </w:pPr>
      <w:r>
        <w:rPr>
          <w:sz w:val="22"/>
          <w:szCs w:val="22"/>
        </w:rPr>
        <w:t xml:space="preserve">Applicants </w:t>
      </w:r>
      <w:r w:rsidRPr="00980811">
        <w:rPr>
          <w:sz w:val="22"/>
          <w:szCs w:val="22"/>
        </w:rPr>
        <w:t xml:space="preserve">currently involved in on-going research or interventions targeting type 2 diabetes or related chronic </w:t>
      </w:r>
      <w:r>
        <w:rPr>
          <w:sz w:val="22"/>
          <w:szCs w:val="22"/>
        </w:rPr>
        <w:t xml:space="preserve">non-communicable </w:t>
      </w:r>
      <w:r w:rsidRPr="00980811">
        <w:rPr>
          <w:sz w:val="22"/>
          <w:szCs w:val="22"/>
        </w:rPr>
        <w:t>conditions will have an added advantage.</w:t>
      </w:r>
    </w:p>
    <w:p w:rsidR="006C3167" w:rsidRPr="00980811" w:rsidRDefault="006C3167" w:rsidP="006C3167">
      <w:pPr>
        <w:jc w:val="both"/>
        <w:rPr>
          <w:sz w:val="22"/>
          <w:szCs w:val="22"/>
        </w:rPr>
      </w:pPr>
    </w:p>
    <w:p w:rsidR="003B4641" w:rsidRDefault="006C3167" w:rsidP="003B4641">
      <w:pPr>
        <w:pStyle w:val="Default"/>
        <w:jc w:val="both"/>
        <w:rPr>
          <w:b/>
          <w:bCs/>
          <w:sz w:val="22"/>
          <w:szCs w:val="22"/>
        </w:rPr>
      </w:pPr>
      <w:r w:rsidRPr="0071334C">
        <w:rPr>
          <w:sz w:val="22"/>
          <w:szCs w:val="22"/>
        </w:rPr>
        <w:t>Suitably qualified individuals should address t</w:t>
      </w:r>
      <w:r>
        <w:rPr>
          <w:sz w:val="22"/>
          <w:szCs w:val="22"/>
        </w:rPr>
        <w:t>heir application</w:t>
      </w:r>
      <w:r w:rsidRPr="004F08F7">
        <w:rPr>
          <w:sz w:val="22"/>
          <w:szCs w:val="22"/>
        </w:rPr>
        <w:t>s to</w:t>
      </w:r>
      <w:r>
        <w:rPr>
          <w:sz w:val="22"/>
          <w:szCs w:val="22"/>
        </w:rPr>
        <w:t xml:space="preserve">: </w:t>
      </w:r>
    </w:p>
    <w:p w:rsidR="003B4641" w:rsidRDefault="003B4641" w:rsidP="003B4641">
      <w:pPr>
        <w:pStyle w:val="Default"/>
        <w:jc w:val="both"/>
        <w:rPr>
          <w:b/>
          <w:bCs/>
          <w:sz w:val="22"/>
          <w:szCs w:val="22"/>
        </w:rPr>
      </w:pPr>
    </w:p>
    <w:p w:rsidR="003B4641" w:rsidRPr="00952376" w:rsidRDefault="003B4641" w:rsidP="003B4641">
      <w:pPr>
        <w:rPr>
          <w:rFonts w:asciiTheme="majorHAnsi" w:eastAsia="Times New Roman" w:hAnsiTheme="majorHAnsi" w:cs="Times New Roman"/>
          <w:b/>
          <w:lang w:val="en-GB"/>
        </w:rPr>
      </w:pPr>
      <w:r>
        <w:rPr>
          <w:rFonts w:asciiTheme="majorHAnsi" w:eastAsia="Times New Roman" w:hAnsiTheme="majorHAnsi" w:cs="Times New Roman"/>
          <w:b/>
          <w:lang w:val="en-GB"/>
        </w:rPr>
        <w:t xml:space="preserve">Application procedure </w:t>
      </w:r>
    </w:p>
    <w:p w:rsidR="003B4641" w:rsidRPr="0087694D" w:rsidRDefault="003B4641" w:rsidP="003B4641">
      <w:pPr>
        <w:jc w:val="both"/>
        <w:rPr>
          <w:rFonts w:asciiTheme="majorHAnsi" w:eastAsia="Times New Roman" w:hAnsiTheme="majorHAnsi" w:cs="Times New Roman"/>
          <w:lang w:val="en-GB"/>
        </w:rPr>
      </w:pPr>
    </w:p>
    <w:p w:rsidR="003B4641" w:rsidRPr="003B4641" w:rsidRDefault="003B4641" w:rsidP="003B4641">
      <w:pPr>
        <w:pStyle w:val="ListParagraph"/>
        <w:numPr>
          <w:ilvl w:val="0"/>
          <w:numId w:val="3"/>
        </w:numPr>
        <w:tabs>
          <w:tab w:val="clear" w:pos="720"/>
        </w:tabs>
        <w:ind w:left="360"/>
        <w:rPr>
          <w:rFonts w:asciiTheme="majorHAnsi" w:hAnsiTheme="majorHAnsi"/>
          <w:lang w:val="en-GB"/>
        </w:rPr>
      </w:pPr>
      <w:r w:rsidRPr="004D3C48">
        <w:rPr>
          <w:rFonts w:asciiTheme="majorHAnsi" w:hAnsiTheme="majorHAnsi"/>
          <w:lang w:val="en-GB"/>
        </w:rPr>
        <w:t>Detailed information about the</w:t>
      </w:r>
      <w:r>
        <w:rPr>
          <w:rFonts w:asciiTheme="majorHAnsi" w:hAnsiTheme="majorHAnsi"/>
          <w:lang w:val="en-GB"/>
        </w:rPr>
        <w:t xml:space="preserve"> application for scholarship </w:t>
      </w:r>
      <w:r w:rsidRPr="004D3C48">
        <w:rPr>
          <w:rFonts w:asciiTheme="majorHAnsi" w:hAnsiTheme="majorHAnsi"/>
          <w:lang w:val="en-GB"/>
        </w:rPr>
        <w:t xml:space="preserve">can be obtained from the </w:t>
      </w:r>
      <w:proofErr w:type="spellStart"/>
      <w:r w:rsidRPr="004D3C48">
        <w:rPr>
          <w:rFonts w:asciiTheme="majorHAnsi" w:hAnsiTheme="majorHAnsi"/>
          <w:lang w:val="en-GB"/>
        </w:rPr>
        <w:t>Makerere</w:t>
      </w:r>
      <w:proofErr w:type="spellEnd"/>
      <w:r w:rsidRPr="004D3C48">
        <w:rPr>
          <w:rFonts w:asciiTheme="majorHAnsi" w:hAnsiTheme="majorHAnsi"/>
          <w:lang w:val="en-GB"/>
        </w:rPr>
        <w:t>–</w:t>
      </w:r>
      <w:proofErr w:type="spellStart"/>
      <w:r w:rsidRPr="004D3C48">
        <w:rPr>
          <w:rFonts w:asciiTheme="majorHAnsi" w:hAnsiTheme="majorHAnsi"/>
          <w:lang w:val="en-GB"/>
        </w:rPr>
        <w:t>Sida</w:t>
      </w:r>
      <w:proofErr w:type="spellEnd"/>
      <w:r w:rsidRPr="004D3C48">
        <w:rPr>
          <w:rFonts w:asciiTheme="majorHAnsi" w:hAnsiTheme="majorHAnsi"/>
          <w:lang w:val="en-GB"/>
        </w:rPr>
        <w:t xml:space="preserve"> web portal: </w:t>
      </w:r>
      <w:hyperlink r:id="rId5" w:history="1">
        <w:r w:rsidRPr="004D3C48">
          <w:rPr>
            <w:rStyle w:val="Hyperlink"/>
            <w:rFonts w:asciiTheme="majorHAnsi" w:hAnsiTheme="majorHAnsi"/>
            <w:lang w:val="en-GB"/>
          </w:rPr>
          <w:t>www.sida.mak.ac.ug/applications</w:t>
        </w:r>
      </w:hyperlink>
    </w:p>
    <w:p w:rsidR="003B4641" w:rsidRPr="00232B60" w:rsidRDefault="003B4641" w:rsidP="003B4641">
      <w:pPr>
        <w:pStyle w:val="ListParagraph"/>
        <w:numPr>
          <w:ilvl w:val="0"/>
          <w:numId w:val="3"/>
        </w:numPr>
        <w:tabs>
          <w:tab w:val="clear" w:pos="720"/>
        </w:tabs>
        <w:ind w:left="360"/>
        <w:rPr>
          <w:rFonts w:asciiTheme="majorHAnsi" w:hAnsiTheme="majorHAnsi"/>
          <w:lang w:val="en-GB"/>
        </w:rPr>
      </w:pPr>
      <w:r w:rsidRPr="004D3C48">
        <w:rPr>
          <w:rFonts w:asciiTheme="majorHAnsi" w:hAnsiTheme="majorHAnsi" w:cs="Calibri"/>
          <w:color w:val="000000"/>
        </w:rPr>
        <w:t>Electronic sub</w:t>
      </w:r>
      <w:r>
        <w:rPr>
          <w:rFonts w:asciiTheme="majorHAnsi" w:hAnsiTheme="majorHAnsi" w:cs="Calibri"/>
          <w:color w:val="000000"/>
        </w:rPr>
        <w:t xml:space="preserve">mission of application for scholarship with supporting documents </w:t>
      </w:r>
      <w:r w:rsidRPr="004D3C48">
        <w:rPr>
          <w:rFonts w:asciiTheme="majorHAnsi" w:hAnsiTheme="majorHAnsi" w:cs="Calibri"/>
          <w:color w:val="000000"/>
        </w:rPr>
        <w:t xml:space="preserve">should be sent to the Director, Directorate of Research and Graduate Training, </w:t>
      </w:r>
      <w:proofErr w:type="spellStart"/>
      <w:r w:rsidRPr="004D3C48">
        <w:rPr>
          <w:rFonts w:asciiTheme="majorHAnsi" w:hAnsiTheme="majorHAnsi" w:cs="Calibri"/>
          <w:color w:val="000000"/>
        </w:rPr>
        <w:t>Makerere</w:t>
      </w:r>
      <w:proofErr w:type="spellEnd"/>
      <w:r w:rsidRPr="004D3C48">
        <w:rPr>
          <w:rFonts w:asciiTheme="majorHAnsi" w:hAnsiTheme="majorHAnsi" w:cs="Calibri"/>
          <w:color w:val="000000"/>
        </w:rPr>
        <w:t xml:space="preserve"> University; Email: </w:t>
      </w:r>
      <w:hyperlink r:id="rId6" w:history="1">
        <w:r w:rsidRPr="004D3C48">
          <w:rPr>
            <w:rStyle w:val="Hyperlink"/>
            <w:rFonts w:asciiTheme="majorHAnsi" w:hAnsiTheme="majorHAnsi" w:cs="Calibri"/>
          </w:rPr>
          <w:t>director@rgt.mak.ac.ug</w:t>
        </w:r>
      </w:hyperlink>
      <w:r w:rsidRPr="004D3C48">
        <w:rPr>
          <w:rFonts w:asciiTheme="majorHAnsi" w:hAnsiTheme="majorHAnsi" w:cs="Calibri"/>
          <w:color w:val="000000"/>
        </w:rPr>
        <w:t xml:space="preserve">; </w:t>
      </w:r>
      <w:r>
        <w:rPr>
          <w:rFonts w:asciiTheme="majorHAnsi" w:hAnsiTheme="majorHAnsi" w:cs="Calibri"/>
          <w:color w:val="000000"/>
        </w:rPr>
        <w:t xml:space="preserve">Copy to: </w:t>
      </w:r>
      <w:hyperlink r:id="rId7" w:history="1">
        <w:r w:rsidRPr="00CE63EE">
          <w:rPr>
            <w:rStyle w:val="Hyperlink"/>
            <w:rFonts w:asciiTheme="majorHAnsi" w:hAnsiTheme="majorHAnsi" w:cs="Calibri"/>
          </w:rPr>
          <w:t>conference@rgt.mak.ac.ug</w:t>
        </w:r>
      </w:hyperlink>
      <w:r>
        <w:t xml:space="preserve">; </w:t>
      </w:r>
      <w:hyperlink r:id="rId8" w:history="1">
        <w:r w:rsidRPr="0015451B">
          <w:rPr>
            <w:rStyle w:val="Hyperlink"/>
            <w:bCs/>
          </w:rPr>
          <w:t>dguwatudde@musph.ac.ug</w:t>
        </w:r>
      </w:hyperlink>
      <w:r w:rsidRPr="004D3C48">
        <w:rPr>
          <w:rFonts w:asciiTheme="majorHAnsi" w:hAnsiTheme="majorHAnsi" w:cs="Calibri"/>
          <w:color w:val="000000"/>
        </w:rPr>
        <w:t xml:space="preserve">. </w:t>
      </w:r>
      <w:r w:rsidRPr="004D3C48">
        <w:rPr>
          <w:rFonts w:asciiTheme="majorHAnsi" w:hAnsiTheme="majorHAnsi"/>
          <w:lang w:val="en-GB"/>
        </w:rPr>
        <w:t xml:space="preserve">Hard copies should be addressed to the Director, </w:t>
      </w:r>
      <w:r w:rsidRPr="004D3C48">
        <w:rPr>
          <w:rFonts w:asciiTheme="majorHAnsi" w:hAnsiTheme="majorHAnsi"/>
          <w:lang w:val="en-GB"/>
        </w:rPr>
        <w:lastRenderedPageBreak/>
        <w:t>Directorate of Research and Graduate Training, Makerere University P.O.BOX 7062 Kampala, Senate Building</w:t>
      </w:r>
      <w:r>
        <w:rPr>
          <w:rFonts w:asciiTheme="majorHAnsi" w:hAnsiTheme="majorHAnsi"/>
          <w:lang w:val="en-GB"/>
        </w:rPr>
        <w:t xml:space="preserve"> Level Four</w:t>
      </w:r>
      <w:r w:rsidRPr="004D3C48">
        <w:rPr>
          <w:rFonts w:asciiTheme="majorHAnsi" w:hAnsiTheme="majorHAnsi"/>
          <w:lang w:val="en-GB"/>
        </w:rPr>
        <w:t xml:space="preserve">, Room </w:t>
      </w:r>
      <w:r>
        <w:rPr>
          <w:rFonts w:asciiTheme="majorHAnsi" w:hAnsiTheme="majorHAnsi"/>
          <w:lang w:val="en-GB"/>
        </w:rPr>
        <w:t>410</w:t>
      </w:r>
      <w:r w:rsidRPr="004D3C48">
        <w:rPr>
          <w:rFonts w:asciiTheme="majorHAnsi" w:hAnsiTheme="majorHAnsi"/>
          <w:lang w:val="en-GB"/>
        </w:rPr>
        <w:t>.</w:t>
      </w:r>
    </w:p>
    <w:p w:rsidR="003B4641" w:rsidRPr="00232B60" w:rsidRDefault="003B4641" w:rsidP="003B4641">
      <w:pPr>
        <w:pStyle w:val="ListParagraph"/>
        <w:numPr>
          <w:ilvl w:val="0"/>
          <w:numId w:val="3"/>
        </w:numPr>
        <w:tabs>
          <w:tab w:val="clear" w:pos="720"/>
        </w:tabs>
        <w:ind w:left="360"/>
        <w:jc w:val="both"/>
        <w:rPr>
          <w:rFonts w:asciiTheme="majorHAnsi" w:hAnsiTheme="majorHAnsi"/>
          <w:lang w:val="en-GB"/>
        </w:rPr>
      </w:pPr>
      <w:r w:rsidRPr="00232B60">
        <w:rPr>
          <w:rFonts w:asciiTheme="majorHAnsi" w:hAnsiTheme="majorHAnsi" w:cs="Calibri"/>
        </w:rPr>
        <w:t xml:space="preserve">Application </w:t>
      </w:r>
      <w:r w:rsidRPr="004B176F">
        <w:rPr>
          <w:rFonts w:asciiTheme="majorHAnsi" w:hAnsiTheme="majorHAnsi" w:cs="Calibri-Bold"/>
          <w:b/>
          <w:bCs/>
        </w:rPr>
        <w:t>deadline is</w:t>
      </w:r>
      <w:r w:rsidRPr="00232B60">
        <w:rPr>
          <w:rFonts w:asciiTheme="majorHAnsi" w:hAnsiTheme="majorHAnsi" w:cs="Calibri-Bold"/>
          <w:b/>
          <w:bCs/>
        </w:rPr>
        <w:t xml:space="preserve"> </w:t>
      </w:r>
      <w:r w:rsidR="003E2638">
        <w:rPr>
          <w:rFonts w:asciiTheme="majorHAnsi" w:hAnsiTheme="majorHAnsi" w:cs="Calibri-Bold"/>
          <w:b/>
          <w:bCs/>
        </w:rPr>
        <w:t>15</w:t>
      </w:r>
      <w:r w:rsidR="003E2638" w:rsidRPr="003E2638">
        <w:rPr>
          <w:rFonts w:asciiTheme="majorHAnsi" w:hAnsiTheme="majorHAnsi" w:cs="Calibri-Bold"/>
          <w:b/>
          <w:bCs/>
          <w:vertAlign w:val="superscript"/>
        </w:rPr>
        <w:t>th</w:t>
      </w:r>
      <w:r w:rsidR="003E2638">
        <w:rPr>
          <w:rFonts w:asciiTheme="majorHAnsi" w:hAnsiTheme="majorHAnsi" w:cs="Calibri-Bold"/>
          <w:b/>
          <w:bCs/>
        </w:rPr>
        <w:t xml:space="preserve"> April, 2016</w:t>
      </w:r>
      <w:r w:rsidRPr="00232B60">
        <w:rPr>
          <w:rFonts w:asciiTheme="majorHAnsi" w:hAnsiTheme="majorHAnsi" w:cs="Calibri-Bold"/>
          <w:b/>
          <w:bCs/>
        </w:rPr>
        <w:t xml:space="preserve"> </w:t>
      </w:r>
      <w:r w:rsidRPr="00232B60">
        <w:rPr>
          <w:rFonts w:asciiTheme="majorHAnsi" w:hAnsiTheme="majorHAnsi" w:cs="Calibri"/>
        </w:rPr>
        <w:t xml:space="preserve">and </w:t>
      </w:r>
      <w:r w:rsidRPr="00232B60">
        <w:rPr>
          <w:rFonts w:asciiTheme="majorHAnsi" w:hAnsiTheme="majorHAnsi" w:cs="Calibri-Bold"/>
          <w:bCs/>
        </w:rPr>
        <w:t>interviews (where applicable)</w:t>
      </w:r>
      <w:r w:rsidR="003E2638">
        <w:rPr>
          <w:rFonts w:asciiTheme="majorHAnsi" w:hAnsiTheme="majorHAnsi" w:cs="Calibri-Bold"/>
          <w:bCs/>
        </w:rPr>
        <w:t xml:space="preserve"> </w:t>
      </w:r>
      <w:r w:rsidR="003E2638">
        <w:rPr>
          <w:rFonts w:asciiTheme="majorHAnsi" w:hAnsiTheme="majorHAnsi" w:cs="Calibri"/>
        </w:rPr>
        <w:t xml:space="preserve">will be conducted </w:t>
      </w:r>
      <w:r w:rsidR="003E2638" w:rsidRPr="003E2638">
        <w:rPr>
          <w:rFonts w:asciiTheme="majorHAnsi" w:hAnsiTheme="majorHAnsi" w:cs="Calibri"/>
          <w:b/>
        </w:rPr>
        <w:t>20</w:t>
      </w:r>
      <w:r w:rsidR="003E2638" w:rsidRPr="003E2638">
        <w:rPr>
          <w:rFonts w:asciiTheme="majorHAnsi" w:hAnsiTheme="majorHAnsi" w:cs="Calibri"/>
          <w:vertAlign w:val="superscript"/>
        </w:rPr>
        <w:t>th</w:t>
      </w:r>
      <w:r w:rsidR="003E2638">
        <w:rPr>
          <w:rFonts w:asciiTheme="majorHAnsi" w:hAnsiTheme="majorHAnsi" w:cs="Calibri-Bold"/>
          <w:b/>
          <w:bCs/>
        </w:rPr>
        <w:t xml:space="preserve"> – 29</w:t>
      </w:r>
      <w:r w:rsidRPr="00232B60">
        <w:rPr>
          <w:rFonts w:asciiTheme="majorHAnsi" w:hAnsiTheme="majorHAnsi" w:cs="Calibri-Bold"/>
          <w:b/>
          <w:bCs/>
          <w:vertAlign w:val="superscript"/>
        </w:rPr>
        <w:t>th</w:t>
      </w:r>
      <w:r>
        <w:rPr>
          <w:rFonts w:asciiTheme="majorHAnsi" w:hAnsiTheme="majorHAnsi" w:cs="Calibri-Bold"/>
          <w:b/>
          <w:bCs/>
        </w:rPr>
        <w:t xml:space="preserve"> </w:t>
      </w:r>
      <w:r w:rsidR="003E2638">
        <w:rPr>
          <w:rFonts w:asciiTheme="majorHAnsi" w:hAnsiTheme="majorHAnsi" w:cs="Calibri-Bold"/>
          <w:b/>
          <w:bCs/>
        </w:rPr>
        <w:t>April, 2016</w:t>
      </w:r>
      <w:r w:rsidRPr="00232B60">
        <w:rPr>
          <w:rFonts w:asciiTheme="majorHAnsi" w:hAnsiTheme="majorHAnsi" w:cs="Calibri"/>
        </w:rPr>
        <w:t>. Only shortlisted candidates will be contacted for interviews.</w:t>
      </w:r>
    </w:p>
    <w:p w:rsidR="003B4641" w:rsidRDefault="003B4641" w:rsidP="003B4641">
      <w:pPr>
        <w:pStyle w:val="Default"/>
        <w:jc w:val="both"/>
        <w:rPr>
          <w:b/>
          <w:bCs/>
          <w:sz w:val="22"/>
          <w:szCs w:val="22"/>
        </w:rPr>
      </w:pPr>
    </w:p>
    <w:p w:rsidR="006C3167" w:rsidRDefault="003B4641" w:rsidP="003B4641">
      <w:pPr>
        <w:pStyle w:val="Default"/>
        <w:ind w:left="450"/>
        <w:jc w:val="both"/>
        <w:rPr>
          <w:sz w:val="22"/>
          <w:szCs w:val="22"/>
        </w:rPr>
      </w:pPr>
      <w:r>
        <w:rPr>
          <w:sz w:val="22"/>
          <w:szCs w:val="22"/>
        </w:rPr>
        <w:t>For further information contact:</w:t>
      </w:r>
    </w:p>
    <w:p w:rsidR="003B4641" w:rsidRDefault="003B4641" w:rsidP="003B4641">
      <w:pPr>
        <w:pStyle w:val="Default"/>
        <w:ind w:left="450"/>
      </w:pPr>
      <w:r>
        <w:rPr>
          <w:bCs/>
        </w:rPr>
        <w:t>Dr</w:t>
      </w:r>
      <w:r w:rsidRPr="0015451B">
        <w:rPr>
          <w:bCs/>
        </w:rPr>
        <w:t xml:space="preserve">. David </w:t>
      </w:r>
      <w:proofErr w:type="spellStart"/>
      <w:r w:rsidRPr="0015451B">
        <w:rPr>
          <w:bCs/>
        </w:rPr>
        <w:t>Guwatudde</w:t>
      </w:r>
      <w:proofErr w:type="spellEnd"/>
      <w:r>
        <w:t xml:space="preserve">, </w:t>
      </w:r>
    </w:p>
    <w:p w:rsidR="003B4641" w:rsidRDefault="003B4641" w:rsidP="003B4641">
      <w:pPr>
        <w:pStyle w:val="Default"/>
        <w:ind w:left="450"/>
        <w:rPr>
          <w:sz w:val="22"/>
          <w:szCs w:val="22"/>
        </w:rPr>
      </w:pPr>
      <w:r w:rsidRPr="0015451B">
        <w:t>College of Health Sciences</w:t>
      </w:r>
      <w:proofErr w:type="gramStart"/>
      <w:r w:rsidRPr="0015451B">
        <w:t>,</w:t>
      </w:r>
      <w:proofErr w:type="gramEnd"/>
      <w:r w:rsidRPr="0015451B">
        <w:br/>
      </w:r>
      <w:r w:rsidRPr="0015451B">
        <w:rPr>
          <w:bCs/>
        </w:rPr>
        <w:t xml:space="preserve">Email: </w:t>
      </w:r>
      <w:hyperlink r:id="rId9" w:history="1">
        <w:r w:rsidRPr="0015451B">
          <w:rPr>
            <w:rStyle w:val="Hyperlink"/>
            <w:bCs/>
          </w:rPr>
          <w:t>dguwatudde@musph.ac.ug</w:t>
        </w:r>
      </w:hyperlink>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Pr="00E35EB7" w:rsidRDefault="006C3167" w:rsidP="00274A28">
      <w:pPr>
        <w:pStyle w:val="Default"/>
        <w:rPr>
          <w:sz w:val="22"/>
          <w:szCs w:val="22"/>
        </w:rPr>
      </w:pPr>
    </w:p>
    <w:sectPr w:rsidR="006C3167" w:rsidRPr="00E35EB7" w:rsidSect="00502229">
      <w:pgSz w:w="11894" w:h="1683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40BF7"/>
    <w:multiLevelType w:val="hybridMultilevel"/>
    <w:tmpl w:val="A2284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8C57D9"/>
    <w:multiLevelType w:val="hybridMultilevel"/>
    <w:tmpl w:val="5A48E742"/>
    <w:lvl w:ilvl="0" w:tplc="04090017">
      <w:start w:val="1"/>
      <w:numFmt w:val="lowerLetter"/>
      <w:lvlText w:val="%1)"/>
      <w:lvlJc w:val="left"/>
      <w:pPr>
        <w:ind w:left="720" w:hanging="360"/>
      </w:pPr>
    </w:lvl>
    <w:lvl w:ilvl="1" w:tplc="87F083C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B0C93"/>
    <w:multiLevelType w:val="hybridMultilevel"/>
    <w:tmpl w:val="5A48E742"/>
    <w:lvl w:ilvl="0" w:tplc="04090017">
      <w:start w:val="1"/>
      <w:numFmt w:val="lowerLetter"/>
      <w:lvlText w:val="%1)"/>
      <w:lvlJc w:val="left"/>
      <w:pPr>
        <w:ind w:left="720" w:hanging="360"/>
      </w:pPr>
    </w:lvl>
    <w:lvl w:ilvl="1" w:tplc="87F083C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55"/>
    <w:rsid w:val="00004A52"/>
    <w:rsid w:val="00053282"/>
    <w:rsid w:val="001217FA"/>
    <w:rsid w:val="00262B4C"/>
    <w:rsid w:val="00274A28"/>
    <w:rsid w:val="002858A2"/>
    <w:rsid w:val="003369F8"/>
    <w:rsid w:val="0036195B"/>
    <w:rsid w:val="00385A5E"/>
    <w:rsid w:val="003B4641"/>
    <w:rsid w:val="003B7816"/>
    <w:rsid w:val="003E2638"/>
    <w:rsid w:val="00412C49"/>
    <w:rsid w:val="00427917"/>
    <w:rsid w:val="00452D6C"/>
    <w:rsid w:val="00463B67"/>
    <w:rsid w:val="00496D1A"/>
    <w:rsid w:val="004B176F"/>
    <w:rsid w:val="004C2693"/>
    <w:rsid w:val="004C614F"/>
    <w:rsid w:val="004F08F7"/>
    <w:rsid w:val="00502229"/>
    <w:rsid w:val="005250BA"/>
    <w:rsid w:val="00527E45"/>
    <w:rsid w:val="00533AAD"/>
    <w:rsid w:val="005B00B3"/>
    <w:rsid w:val="006105E8"/>
    <w:rsid w:val="006C3167"/>
    <w:rsid w:val="006C537E"/>
    <w:rsid w:val="006C7CFC"/>
    <w:rsid w:val="006D4DE1"/>
    <w:rsid w:val="00781CFE"/>
    <w:rsid w:val="007F62C0"/>
    <w:rsid w:val="008345CE"/>
    <w:rsid w:val="008D32FC"/>
    <w:rsid w:val="00933C3C"/>
    <w:rsid w:val="00983136"/>
    <w:rsid w:val="009B6814"/>
    <w:rsid w:val="00A22C7B"/>
    <w:rsid w:val="00AE1B0E"/>
    <w:rsid w:val="00BC0224"/>
    <w:rsid w:val="00BD6BD9"/>
    <w:rsid w:val="00C0244D"/>
    <w:rsid w:val="00C12D6E"/>
    <w:rsid w:val="00C23397"/>
    <w:rsid w:val="00C87ECD"/>
    <w:rsid w:val="00CC7AC1"/>
    <w:rsid w:val="00CF01B4"/>
    <w:rsid w:val="00D05F47"/>
    <w:rsid w:val="00D62855"/>
    <w:rsid w:val="00D81891"/>
    <w:rsid w:val="00DC279E"/>
    <w:rsid w:val="00E35EB7"/>
    <w:rsid w:val="00E66BD9"/>
    <w:rsid w:val="00F71BCA"/>
    <w:rsid w:val="00FF5B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B98DE8-19B1-49FC-A107-0AD3A978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A5E"/>
  </w:style>
  <w:style w:type="paragraph" w:styleId="Heading1">
    <w:name w:val="heading 1"/>
    <w:basedOn w:val="Normal"/>
    <w:next w:val="Normal"/>
    <w:link w:val="Heading1Char"/>
    <w:autoRedefine/>
    <w:qFormat/>
    <w:rsid w:val="009B6814"/>
    <w:pPr>
      <w:keepNext/>
      <w:tabs>
        <w:tab w:val="left" w:pos="-1134"/>
        <w:tab w:val="left" w:pos="0"/>
        <w:tab w:val="left" w:pos="1134"/>
        <w:tab w:val="left" w:pos="2268"/>
        <w:tab w:val="left" w:pos="3402"/>
        <w:tab w:val="left" w:pos="4536"/>
        <w:tab w:val="left" w:pos="5670"/>
        <w:tab w:val="left" w:pos="6804"/>
        <w:tab w:val="left" w:pos="7938"/>
        <w:tab w:val="left" w:pos="9072"/>
        <w:tab w:val="left" w:pos="10206"/>
      </w:tabs>
      <w:spacing w:after="120"/>
      <w:outlineLvl w:val="0"/>
    </w:pPr>
    <w:rPr>
      <w:rFonts w:ascii="Times New Roman Bold" w:hAnsi="Times New Roman Bold"/>
      <w:b/>
      <w:bCs/>
      <w:caps/>
      <w:color w:val="FF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250BA"/>
    <w:pPr>
      <w:spacing w:before="240" w:after="120"/>
    </w:pPr>
    <w:rPr>
      <w:rFonts w:ascii="Times New Roman" w:eastAsia="Calibri" w:hAnsi="Times New Roman" w:cs="Times New Roman"/>
      <w:caps/>
      <w:lang w:val="en-GB"/>
    </w:rPr>
  </w:style>
  <w:style w:type="paragraph" w:styleId="TOC2">
    <w:name w:val="toc 2"/>
    <w:basedOn w:val="Normal"/>
    <w:next w:val="Normal"/>
    <w:autoRedefine/>
    <w:uiPriority w:val="39"/>
    <w:unhideWhenUsed/>
    <w:qFormat/>
    <w:rsid w:val="005250BA"/>
    <w:pPr>
      <w:spacing w:before="120" w:after="120"/>
      <w:ind w:left="216"/>
    </w:pPr>
    <w:rPr>
      <w:rFonts w:ascii="Times New Roman" w:eastAsia="Calibri" w:hAnsi="Times New Roman" w:cs="Times New Roman"/>
      <w:smallCaps/>
      <w:sz w:val="22"/>
      <w:szCs w:val="22"/>
      <w:lang w:val="en-GB"/>
    </w:rPr>
  </w:style>
  <w:style w:type="paragraph" w:styleId="TOC3">
    <w:name w:val="toc 3"/>
    <w:basedOn w:val="Normal"/>
    <w:next w:val="Normal"/>
    <w:autoRedefine/>
    <w:uiPriority w:val="39"/>
    <w:unhideWhenUsed/>
    <w:qFormat/>
    <w:rsid w:val="005250BA"/>
    <w:pPr>
      <w:spacing w:after="100"/>
      <w:ind w:left="446"/>
    </w:pPr>
    <w:rPr>
      <w:rFonts w:ascii="Times New Roman" w:eastAsia="Calibri" w:hAnsi="Times New Roman" w:cs="Times New Roman"/>
      <w:lang w:val="en-GB"/>
    </w:rPr>
  </w:style>
  <w:style w:type="character" w:customStyle="1" w:styleId="Heading1Char">
    <w:name w:val="Heading 1 Char"/>
    <w:link w:val="Heading1"/>
    <w:rsid w:val="009B6814"/>
    <w:rPr>
      <w:rFonts w:ascii="Times New Roman Bold" w:hAnsi="Times New Roman Bold"/>
      <w:b/>
      <w:bCs/>
      <w:caps/>
      <w:color w:val="FF0000"/>
      <w:kern w:val="28"/>
    </w:rPr>
  </w:style>
  <w:style w:type="character" w:customStyle="1" w:styleId="Heading2CharChar">
    <w:name w:val="Heading 2 Char Char"/>
    <w:qFormat/>
    <w:rsid w:val="00C0244D"/>
    <w:rPr>
      <w:rFonts w:ascii="Georgia" w:hAnsi="Georgia"/>
      <w:b/>
      <w:bCs/>
      <w:caps w:val="0"/>
      <w:smallCaps/>
      <w:strike w:val="0"/>
      <w:dstrike w:val="0"/>
      <w:vanish w:val="0"/>
      <w:color w:val="auto"/>
      <w:sz w:val="24"/>
      <w:szCs w:val="24"/>
      <w:vertAlign w:val="baseline"/>
    </w:rPr>
  </w:style>
  <w:style w:type="paragraph" w:customStyle="1" w:styleId="Default">
    <w:name w:val="Default"/>
    <w:rsid w:val="00D62855"/>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DC279E"/>
    <w:rPr>
      <w:sz w:val="16"/>
      <w:szCs w:val="16"/>
    </w:rPr>
  </w:style>
  <w:style w:type="paragraph" w:styleId="CommentText">
    <w:name w:val="annotation text"/>
    <w:basedOn w:val="Normal"/>
    <w:link w:val="CommentTextChar"/>
    <w:uiPriority w:val="99"/>
    <w:semiHidden/>
    <w:unhideWhenUsed/>
    <w:rsid w:val="00DC279E"/>
    <w:rPr>
      <w:sz w:val="20"/>
      <w:szCs w:val="20"/>
    </w:rPr>
  </w:style>
  <w:style w:type="character" w:customStyle="1" w:styleId="CommentTextChar">
    <w:name w:val="Comment Text Char"/>
    <w:basedOn w:val="DefaultParagraphFont"/>
    <w:link w:val="CommentText"/>
    <w:uiPriority w:val="99"/>
    <w:semiHidden/>
    <w:rsid w:val="00DC279E"/>
    <w:rPr>
      <w:sz w:val="20"/>
      <w:szCs w:val="20"/>
    </w:rPr>
  </w:style>
  <w:style w:type="paragraph" w:styleId="CommentSubject">
    <w:name w:val="annotation subject"/>
    <w:basedOn w:val="CommentText"/>
    <w:next w:val="CommentText"/>
    <w:link w:val="CommentSubjectChar"/>
    <w:uiPriority w:val="99"/>
    <w:semiHidden/>
    <w:unhideWhenUsed/>
    <w:rsid w:val="00DC279E"/>
    <w:rPr>
      <w:b/>
      <w:bCs/>
    </w:rPr>
  </w:style>
  <w:style w:type="character" w:customStyle="1" w:styleId="CommentSubjectChar">
    <w:name w:val="Comment Subject Char"/>
    <w:basedOn w:val="CommentTextChar"/>
    <w:link w:val="CommentSubject"/>
    <w:uiPriority w:val="99"/>
    <w:semiHidden/>
    <w:rsid w:val="00DC279E"/>
    <w:rPr>
      <w:b/>
      <w:bCs/>
      <w:sz w:val="20"/>
      <w:szCs w:val="20"/>
    </w:rPr>
  </w:style>
  <w:style w:type="paragraph" w:styleId="BalloonText">
    <w:name w:val="Balloon Text"/>
    <w:basedOn w:val="Normal"/>
    <w:link w:val="BalloonTextChar"/>
    <w:uiPriority w:val="99"/>
    <w:semiHidden/>
    <w:unhideWhenUsed/>
    <w:rsid w:val="00DC279E"/>
    <w:rPr>
      <w:rFonts w:ascii="Tahoma" w:hAnsi="Tahoma" w:cs="Tahoma"/>
      <w:sz w:val="16"/>
      <w:szCs w:val="16"/>
    </w:rPr>
  </w:style>
  <w:style w:type="character" w:customStyle="1" w:styleId="BalloonTextChar">
    <w:name w:val="Balloon Text Char"/>
    <w:basedOn w:val="DefaultParagraphFont"/>
    <w:link w:val="BalloonText"/>
    <w:uiPriority w:val="99"/>
    <w:semiHidden/>
    <w:rsid w:val="00DC279E"/>
    <w:rPr>
      <w:rFonts w:ascii="Tahoma" w:hAnsi="Tahoma" w:cs="Tahoma"/>
      <w:sz w:val="16"/>
      <w:szCs w:val="16"/>
    </w:rPr>
  </w:style>
  <w:style w:type="paragraph" w:styleId="ListParagraph">
    <w:name w:val="List Paragraph"/>
    <w:basedOn w:val="Normal"/>
    <w:uiPriority w:val="34"/>
    <w:qFormat/>
    <w:rsid w:val="003B4641"/>
    <w:pPr>
      <w:ind w:left="720"/>
      <w:contextualSpacing/>
    </w:pPr>
    <w:rPr>
      <w:rFonts w:ascii="Times New Roman" w:eastAsia="Times New Roman" w:hAnsi="Times New Roman" w:cs="Times New Roman"/>
    </w:rPr>
  </w:style>
  <w:style w:type="character" w:styleId="Hyperlink">
    <w:name w:val="Hyperlink"/>
    <w:uiPriority w:val="99"/>
    <w:unhideWhenUsed/>
    <w:rsid w:val="003B4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uwatudde@musph.ac.ug" TargetMode="External"/><Relationship Id="rId3" Type="http://schemas.openxmlformats.org/officeDocument/2006/relationships/settings" Target="settings.xml"/><Relationship Id="rId7" Type="http://schemas.openxmlformats.org/officeDocument/2006/relationships/hyperlink" Target="mailto:conference@rgt.mak.ac.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rgt.mak.ac.ug" TargetMode="External"/><Relationship Id="rId11" Type="http://schemas.openxmlformats.org/officeDocument/2006/relationships/theme" Target="theme/theme1.xml"/><Relationship Id="rId5" Type="http://schemas.openxmlformats.org/officeDocument/2006/relationships/hyperlink" Target="http://www.sida.mak.ac.ug/applica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guwatudde@musph.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Advert for PhD</vt:lpstr>
    </vt:vector>
  </TitlesOfParts>
  <Manager/>
  <Company>MakSPH</Company>
  <LinksUpToDate>false</LinksUpToDate>
  <CharactersWithSpaces>3781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for PhD</dc:title>
  <dc:subject/>
  <dc:creator>David Guwatudde</dc:creator>
  <cp:keywords/>
  <dc:description/>
  <cp:lastModifiedBy>Personal</cp:lastModifiedBy>
  <cp:revision>2</cp:revision>
  <dcterms:created xsi:type="dcterms:W3CDTF">2016-03-14T13:27:00Z</dcterms:created>
  <dcterms:modified xsi:type="dcterms:W3CDTF">2016-03-14T13:27:00Z</dcterms:modified>
  <cp:category/>
</cp:coreProperties>
</file>